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0696" w:rsidRDefault="005F0696" w:rsidP="005F0696">
      <w:pPr>
        <w:ind w:left="176"/>
        <w:jc w:val="right"/>
        <w:rPr>
          <w:rFonts w:ascii="Times New Roman" w:hAnsi="Times New Roman" w:cs="Times New Roman"/>
          <w:sz w:val="24"/>
        </w:rPr>
      </w:pPr>
      <w:bookmarkStart w:id="0" w:name="_heading=h.gjdgxs"/>
      <w:bookmarkEnd w:id="0"/>
      <w:r>
        <w:rPr>
          <w:rFonts w:ascii="Times New Roman" w:hAnsi="Times New Roman" w:cs="Times New Roman"/>
          <w:sz w:val="24"/>
        </w:rPr>
        <w:t>Приложение № _____</w:t>
      </w:r>
    </w:p>
    <w:p w:rsidR="005F0696" w:rsidRDefault="005F0696" w:rsidP="005F06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5F0696" w:rsidRDefault="005F0696" w:rsidP="005F06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5F0696" w:rsidRDefault="005F0696" w:rsidP="005F06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line="240" w:lineRule="auto"/>
        <w:ind w:firstLine="709"/>
        <w:jc w:val="both"/>
      </w:pPr>
    </w:p>
    <w:p w:rsidR="00FB5856" w:rsidRDefault="00312550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2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FB5856" w:rsidRDefault="00312550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FB5856" w:rsidRDefault="003125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FB5856" w:rsidRDefault="00312550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5F0696">
        <w:rPr>
          <w:rFonts w:ascii="Times New Roman" w:hAnsi="Times New Roman"/>
          <w:b/>
          <w:sz w:val="36"/>
          <w:szCs w:val="36"/>
        </w:rPr>
        <w:t>2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2"/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B5856" w:rsidRDefault="00FB585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78246645"/>
        <w:docPartObj>
          <w:docPartGallery w:val="Table of Contents"/>
          <w:docPartUnique/>
        </w:docPartObj>
      </w:sdtPr>
      <w:sdtEndPr/>
      <w:sdtContent>
        <w:p w:rsidR="00FB5856" w:rsidRDefault="00312550">
          <w:pPr>
            <w:pStyle w:val="aff3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FB5856" w:rsidRDefault="00FB5856"/>
        <w:p w:rsidR="00FB5856" w:rsidRDefault="00312550">
          <w:pPr>
            <w:pStyle w:val="16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8784" w:tooltip="#_Toc144078784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_Toc144078784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FB5856" w:rsidRDefault="00312550">
          <w:pPr>
            <w:pStyle w:val="16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8785" w:tooltip="#_Toc144078785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СОДЕРЖАНИЕ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_Toc144078785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FB5856" w:rsidRDefault="00312550">
          <w:pPr>
            <w:pStyle w:val="25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8786" w:tooltip="#_Toc14407878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_Toc144078786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FB5856" w:rsidRDefault="00312550">
          <w:pPr>
            <w:pStyle w:val="16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8787" w:tooltip="#_Toc144078787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IV.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ТЕМАТИЧЕСКОЕ ПЛАНИРОВАНИЕ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078787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FB5856" w:rsidRDefault="00312550">
          <w:pPr>
            <w:tabs>
              <w:tab w:val="left" w:pos="426"/>
            </w:tabs>
            <w:spacing w:line="360" w:lineRule="auto"/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FB5856" w:rsidRDefault="00312550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3" w:name="_Toc14407878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3"/>
    </w:p>
    <w:p w:rsidR="00FB5856" w:rsidRDefault="00FB5856"/>
    <w:p w:rsidR="00FB5856" w:rsidRDefault="00312550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«Рисование (изобразительное искусство)» состав</w:t>
      </w:r>
      <w:r>
        <w:rPr>
          <w:rFonts w:ascii="Times New Roman" w:eastAsia="Times New Roman" w:hAnsi="Times New Roman" w:cs="Times New Roman"/>
          <w:sz w:val="28"/>
          <w:szCs w:val="28"/>
        </w:rPr>
        <w:t>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 w:tooltip="https://clck.ru/33NMkR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).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B5856" w:rsidRDefault="00312550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рассчитана на 34 учебные недели и составляет  34 часа в год (1 час в неделю).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программа определяет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:rsidR="00FB5856" w:rsidRDefault="0031255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</w:t>
      </w:r>
      <w:r>
        <w:rPr>
          <w:rFonts w:ascii="Times New Roman" w:eastAsia="Times New Roman" w:hAnsi="Times New Roman" w:cs="Times New Roman"/>
          <w:sz w:val="28"/>
          <w:szCs w:val="28"/>
        </w:rPr>
        <w:t>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восприятия формы, величины,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FB5856" w:rsidRDefault="00312550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</w:t>
      </w:r>
      <w:r>
        <w:rPr>
          <w:rFonts w:ascii="Times New Roman" w:eastAsia="Times New Roman" w:hAnsi="Times New Roman" w:cs="Times New Roman"/>
          <w:sz w:val="28"/>
          <w:szCs w:val="28"/>
        </w:rPr>
        <w:t>ия:</w:t>
      </w:r>
      <w:r>
        <w:rPr>
          <w:color w:val="000000"/>
          <w:sz w:val="24"/>
          <w:szCs w:val="24"/>
        </w:rPr>
        <w:t xml:space="preserve"> 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элементарных знаний 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видах и жанрах изобразительного искусства. Расширение художественно-эстетического кругозора;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снов реалистического рисунка;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тейшие художественные образы с натуры и по образцу, памяти, представлению и воображению;</w:t>
      </w:r>
    </w:p>
    <w:p w:rsidR="00FB5856" w:rsidRDefault="00312550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тивное рисование, коллективная аппликация).</w:t>
      </w:r>
    </w:p>
    <w:p w:rsidR="00FB5856" w:rsidRDefault="0031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определяет следующие задачи:</w:t>
      </w:r>
    </w:p>
    <w:p w:rsidR="00FB5856" w:rsidRDefault="00312550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эстетического восприятия и формирование образов предметов и явлений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кружающей действительности в процессе их познания;</w:t>
      </w:r>
    </w:p>
    <w:p w:rsidR="00FB5856" w:rsidRDefault="00312550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:rsidR="00FB5856" w:rsidRDefault="00312550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:rsidR="00FB5856" w:rsidRDefault="00312550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приемам наблюдения с целью последующего изображения;</w:t>
      </w:r>
    </w:p>
    <w:p w:rsidR="00FB5856" w:rsidRDefault="00312550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 w:clear="all"/>
      </w:r>
    </w:p>
    <w:p w:rsidR="00FB5856" w:rsidRDefault="00312550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4" w:name="_Toc14407878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4"/>
    </w:p>
    <w:p w:rsidR="00FB5856" w:rsidRDefault="00FB5856"/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лепке закрепляется прием размазывания пластилина внутри силуэта (низкий рельеф). В работе над аппликацией у обучающихс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закрепляются умения вырезать силуэт изображения по линии сложенного контура. 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Изучаются приемы работы с акварельными красками – в сравнении с приемами работы гуашью. 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место отведено способам выделения изображения из фона, поскольку обучающимися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задача самостоятельно не решается.</w:t>
      </w:r>
    </w:p>
    <w:p w:rsidR="00FB5856" w:rsidRDefault="00FB58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StGen2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FB5856">
        <w:trPr>
          <w:trHeight w:val="413"/>
          <w:jc w:val="center"/>
        </w:trPr>
        <w:tc>
          <w:tcPr>
            <w:tcW w:w="619" w:type="dxa"/>
          </w:tcPr>
          <w:p w:rsidR="00FB5856" w:rsidRDefault="003125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B5856" w:rsidRDefault="003125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FB5856" w:rsidRDefault="0031255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5" w:name="_heading=h.3znysh7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FB5856">
        <w:trPr>
          <w:trHeight w:val="270"/>
          <w:jc w:val="center"/>
        </w:trPr>
        <w:tc>
          <w:tcPr>
            <w:tcW w:w="619" w:type="dxa"/>
          </w:tcPr>
          <w:p w:rsidR="00FB5856" w:rsidRDefault="003125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B5856">
        <w:trPr>
          <w:trHeight w:val="270"/>
          <w:jc w:val="center"/>
        </w:trPr>
        <w:tc>
          <w:tcPr>
            <w:tcW w:w="619" w:type="dxa"/>
          </w:tcPr>
          <w:p w:rsidR="00FB5856" w:rsidRDefault="003125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B5856">
        <w:trPr>
          <w:trHeight w:val="270"/>
          <w:jc w:val="center"/>
        </w:trPr>
        <w:tc>
          <w:tcPr>
            <w:tcW w:w="619" w:type="dxa"/>
          </w:tcPr>
          <w:p w:rsidR="00FB5856" w:rsidRDefault="003125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B5856">
        <w:trPr>
          <w:trHeight w:val="270"/>
          <w:jc w:val="center"/>
        </w:trPr>
        <w:tc>
          <w:tcPr>
            <w:tcW w:w="619" w:type="dxa"/>
          </w:tcPr>
          <w:p w:rsidR="00FB5856" w:rsidRDefault="0031255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B5856">
        <w:trPr>
          <w:trHeight w:val="285"/>
          <w:jc w:val="center"/>
        </w:trPr>
        <w:tc>
          <w:tcPr>
            <w:tcW w:w="5443" w:type="dxa"/>
            <w:gridSpan w:val="2"/>
          </w:tcPr>
          <w:p w:rsidR="00FB5856" w:rsidRDefault="0031255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FB5856" w:rsidRDefault="00312550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FB5856" w:rsidRDefault="00FB58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5856" w:rsidRDefault="0031255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 w:clear="all"/>
      </w:r>
    </w:p>
    <w:p w:rsidR="00FB5856" w:rsidRDefault="00312550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6" w:name="_Toc144078786"/>
      <w:r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6"/>
    </w:p>
    <w:p w:rsidR="00FB5856" w:rsidRDefault="00312550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FB5856" w:rsidRDefault="00312550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:rsidR="00FB5856" w:rsidRDefault="003125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 мнению учителя, сверстников;</w:t>
      </w:r>
    </w:p>
    <w:p w:rsidR="00FB5856" w:rsidRDefault="003125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оценивать результаты своей деятельности с помощью педагога и самостоятельно;</w:t>
      </w:r>
    </w:p>
    <w:p w:rsidR="00FB5856" w:rsidRDefault="003125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</w:t>
      </w:r>
      <w:r>
        <w:rPr>
          <w:rFonts w:ascii="Times New Roman" w:eastAsia="Times New Roman" w:hAnsi="Times New Roman" w:cs="Times New Roman"/>
          <w:sz w:val="28"/>
          <w:szCs w:val="28"/>
        </w:rPr>
        <w:t>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FB5856" w:rsidRDefault="003125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творческому труду;</w:t>
      </w:r>
    </w:p>
    <w:p w:rsidR="00FB5856" w:rsidRDefault="00312550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материальным ценностям.</w:t>
      </w:r>
    </w:p>
    <w:p w:rsidR="00FB5856" w:rsidRDefault="00312550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FB5856" w:rsidRDefault="00312550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:rsidR="00FB5856" w:rsidRDefault="00FB585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(Дымково);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точка, линия, штриховка, контур, пятно, цвет и др.;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передача всех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ризнаков и свойств изображаемого объекта;</w:t>
      </w:r>
    </w:p>
    <w:p w:rsidR="00FB5856" w:rsidRDefault="00312550">
      <w:pPr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FB5856" w:rsidRDefault="0031255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личностных результатов предполагает,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B5856" w:rsidRDefault="00312550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FB5856" w:rsidRDefault="00312550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FB5856" w:rsidRDefault="00312550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FB5856" w:rsidRDefault="00312550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FB5856" w:rsidRDefault="0031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в, уровня формирования учебных навыков, речи. </w:t>
      </w:r>
    </w:p>
    <w:p w:rsidR="00FB5856" w:rsidRDefault="0031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FB5856" w:rsidRDefault="0031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Соотнесение результатов оценочной деятельности, демонстрируемые обучающимися, следующее:</w:t>
      </w:r>
    </w:p>
    <w:p w:rsidR="00FB5856" w:rsidRDefault="0031255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«верно» - задание выполнено на 70 – 100 %;</w:t>
      </w:r>
    </w:p>
    <w:p w:rsidR="00FB5856" w:rsidRDefault="0031255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«частично верно» - задание выполнено на 30-70%;</w:t>
      </w:r>
    </w:p>
    <w:p w:rsidR="00FB5856" w:rsidRDefault="00312550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«неверно» - задание выполнено менее чем на 30 %.</w:t>
      </w:r>
    </w:p>
    <w:p w:rsidR="00FB5856" w:rsidRDefault="003125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3 триместра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 обучающихся по изобразительному искусству во 2 классе оцениваются     по резул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ьтатам выполнения практических заданий.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выставляется за безошибочное и аккуратное выполнение работы.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:rsidR="00FB5856" w:rsidRDefault="0031255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:rsidR="00FB5856" w:rsidRDefault="00FB585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B5856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  <w:docGrid w:linePitch="360"/>
        </w:sectPr>
      </w:pPr>
    </w:p>
    <w:p w:rsidR="00FB5856" w:rsidRDefault="00312550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7" w:name="_Toc144078787"/>
      <w:r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7"/>
    </w:p>
    <w:tbl>
      <w:tblPr>
        <w:tblStyle w:val="StGen3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FB5856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B5856" w:rsidRDefault="00312550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FB5856">
        <w:trPr>
          <w:cantSplit/>
          <w:trHeight w:val="517"/>
        </w:trPr>
        <w:tc>
          <w:tcPr>
            <w:tcW w:w="516" w:type="dxa"/>
            <w:vMerge/>
            <w:vAlign w:val="center"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FB5856">
        <w:trPr>
          <w:cantSplit/>
          <w:trHeight w:val="2018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:rsidR="00FB5856" w:rsidRDefault="00312550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ожественными материалами.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FB5856">
        <w:trPr>
          <w:cantSplit/>
          <w:trHeight w:val="2018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:rsidR="00FB5856" w:rsidRDefault="00312550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изображении различных линий.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исунка</w:t>
            </w:r>
          </w:p>
        </w:tc>
      </w:tr>
      <w:tr w:rsidR="00FB5856">
        <w:trPr>
          <w:cantSplit/>
          <w:trHeight w:val="2018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:rsidR="00FB5856" w:rsidRDefault="00FB5856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свойств пластичных материалов и приемов работы с пластилином.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Отщипывают, разминают и скатывают пластилин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ют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FB5856">
        <w:trPr>
          <w:cantSplit/>
          <w:trHeight w:val="2018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Проводят от руки линии в нужных направлениях под контролем учителя.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:rsidR="00FB5856" w:rsidRDefault="00FB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(опорные точки) и в соответствии с ними размещают изображение на листе бумаги</w:t>
            </w:r>
          </w:p>
        </w:tc>
      </w:tr>
      <w:tr w:rsidR="00FB5856">
        <w:trPr>
          <w:cantSplit/>
          <w:trHeight w:val="2018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аппликации «рваной» бумаги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5856" w:rsidRDefault="00FB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FB5856">
        <w:trPr>
          <w:cantSplit/>
          <w:trHeight w:val="1594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строения деревьев – ствол, ветки (толстые, тонкие), крона, иголки.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ным точкам.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5856">
        <w:trPr>
          <w:cantSplit/>
          <w:trHeight w:val="2429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смешивают краски  по инструкции.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FB5856">
        <w:trPr>
          <w:cantSplit/>
          <w:trHeight w:val="2536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52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по картине А. Сислей «Пасущая гусей»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художественными материалами.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азывают свойства акварельных красок.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</w:t>
            </w:r>
          </w:p>
        </w:tc>
      </w:tr>
      <w:tr w:rsidR="00FB5856">
        <w:trPr>
          <w:cantSplit/>
          <w:trHeight w:val="2287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:rsidR="00FB5856" w:rsidRDefault="00312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 с учетом полученных знаний и рекомендаций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палитра, валик, просохший рисунок, яркость тона, блеклость, яркость.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бразцу</w:t>
            </w:r>
          </w:p>
        </w:tc>
      </w:tr>
      <w:tr w:rsidR="00FB5856">
        <w:trPr>
          <w:cantSplit/>
          <w:trHeight w:val="2004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(оранжевый зеленый, фиолетовый).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FB5856">
        <w:trPr>
          <w:cantSplit/>
          <w:trHeight w:val="1841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Рисунок выполняют самостоятельно по предложенным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образцам</w:t>
            </w:r>
          </w:p>
        </w:tc>
      </w:tr>
      <w:tr w:rsidR="00FB5856">
        <w:trPr>
          <w:cantSplit/>
          <w:trHeight w:val="1841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образцы игрушек.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элементарные приемы – отщипывание, раскатывание, вытягивание, сплющивание</w:t>
            </w:r>
          </w:p>
        </w:tc>
      </w:tr>
      <w:tr w:rsidR="00FB5856">
        <w:trPr>
          <w:cantSplit/>
          <w:trHeight w:val="1841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картины Ф. Сычкова «Зимние игры»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 пальцев рук.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FB5856">
        <w:trPr>
          <w:cantSplit/>
          <w:trHeight w:val="1579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 учителя.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FB5856">
        <w:trPr>
          <w:cantSplit/>
          <w:trHeight w:val="1841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FB5856">
        <w:trPr>
          <w:cantSplit/>
          <w:trHeight w:val="1379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FB5856" w:rsidRDefault="00FB58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856" w:rsidRDefault="00FB58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бумагой и ножницами.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прямые линии.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готовым заготовкам, под контролем учителя</w:t>
            </w:r>
          </w:p>
        </w:tc>
        <w:tc>
          <w:tcPr>
            <w:tcW w:w="3543" w:type="dxa"/>
            <w:vMerge w:val="restart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понятия – сугробы, бурелом, заснеженные ели.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инструкции</w:t>
            </w:r>
          </w:p>
        </w:tc>
      </w:tr>
      <w:tr w:rsidR="00FB5856">
        <w:trPr>
          <w:cantSplit/>
          <w:trHeight w:val="1379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FB5856" w:rsidRDefault="0031255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особенности изображения на плоскости с помощью цвето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 пятна (цветная бумага). Продолжают осваивать приемы работы графическими материалами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FB5856" w:rsidRDefault="00312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наводящим вопросам учителя.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:rsidR="00FB5856" w:rsidRDefault="00FB585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 ватными палочками.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FB5856">
        <w:trPr>
          <w:cantSplit/>
          <w:trHeight w:val="2024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FB5856" w:rsidRDefault="0031255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5856">
        <w:trPr>
          <w:cantSplit/>
          <w:trHeight w:val="1685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:rsidR="00FB5856" w:rsidRDefault="0031255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FB5856" w:rsidRDefault="00FB58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tyjcwt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3dy6vkm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свойства гуаши по наводящим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 учителя.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1t3h5sf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4d34og8"/>
            <w:bookmarkEnd w:id="1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«Домик для птиц»</w:t>
            </w:r>
          </w:p>
          <w:p w:rsidR="00FB5856" w:rsidRDefault="00FB58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т. е. то, как он построен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 зрения строения их формы, их конструкции.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52" w:type="dxa"/>
          </w:tcPr>
          <w:p w:rsidR="00FB5856" w:rsidRDefault="003125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простых и сложных форм.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 по образцу</w:t>
            </w:r>
          </w:p>
        </w:tc>
      </w:tr>
      <w:tr w:rsidR="00FB5856">
        <w:trPr>
          <w:cantSplit/>
          <w:trHeight w:val="3351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:rsidR="00FB5856" w:rsidRDefault="003125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 художников, изображающих цветы.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суждение о разнообразии приемов и манер, техник при выполнении работ.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:rsidR="00FB5856" w:rsidRDefault="00312550">
      <w:r>
        <w:br w:type="page" w:clear="all"/>
      </w:r>
    </w:p>
    <w:tbl>
      <w:tblPr>
        <w:tblStyle w:val="StGen4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  <w:p w:rsidR="00FB5856" w:rsidRDefault="00FB585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2s8eyo1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eading=h.17dp8vu"/>
            <w:bookmarkEnd w:id="1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ывают детали рисунка кистью акварельными красками.</w:t>
            </w:r>
          </w:p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eading=h.3rdcrjn"/>
            <w:bookmarkEnd w:id="1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едачи темы весны в открытке</w:t>
            </w: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FB5856" w:rsidRDefault="0031255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5856">
        <w:trPr>
          <w:cantSplit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:rsidR="00FB5856" w:rsidRDefault="0031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 розовый</w:t>
            </w: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на образец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FB5856">
        <w:trPr>
          <w:cantSplit/>
          <w:trHeight w:val="1912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:rsidR="00FB5856" w:rsidRDefault="003125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:rsidR="00FB5856" w:rsidRDefault="00FB585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:rsidR="00FB5856" w:rsidRDefault="00FB58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средствами аппликации первый нежный весенний цветок</w:t>
            </w:r>
          </w:p>
        </w:tc>
        <w:tc>
          <w:tcPr>
            <w:tcW w:w="3543" w:type="dxa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FB5856">
        <w:trPr>
          <w:cantSplit/>
          <w:trHeight w:val="1437"/>
        </w:trPr>
        <w:tc>
          <w:tcPr>
            <w:tcW w:w="516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:rsidR="00FB5856" w:rsidRDefault="0031255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FB5856" w:rsidRDefault="003125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 творческой работе весеннего настроения.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использованием шаблонов</w:t>
            </w:r>
          </w:p>
        </w:tc>
        <w:tc>
          <w:tcPr>
            <w:tcW w:w="3543" w:type="dxa"/>
            <w:vMerge w:val="restart"/>
          </w:tcPr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гают объекты, выбранные для изображения на листе бумаги.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:rsidR="00FB5856" w:rsidRDefault="003125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FB5856">
        <w:trPr>
          <w:cantSplit/>
          <w:trHeight w:val="2109"/>
        </w:trPr>
        <w:tc>
          <w:tcPr>
            <w:tcW w:w="516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:rsidR="00FB5856" w:rsidRDefault="00312550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FB5856" w:rsidRDefault="003125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FB5856" w:rsidRDefault="00FB585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B5856" w:rsidRDefault="00FB5856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FB5856">
      <w:pgSz w:w="16838" w:h="11906" w:orient="landscape"/>
      <w:pgMar w:top="1418" w:right="1701" w:bottom="1418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550" w:rsidRDefault="00312550">
      <w:pPr>
        <w:spacing w:after="0" w:line="240" w:lineRule="auto"/>
      </w:pPr>
      <w:r>
        <w:separator/>
      </w:r>
    </w:p>
  </w:endnote>
  <w:endnote w:type="continuationSeparator" w:id="0">
    <w:p w:rsidR="00312550" w:rsidRDefault="00312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856" w:rsidRDefault="00312550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:rsidR="00FB5856" w:rsidRDefault="00FB585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550" w:rsidRDefault="00312550">
      <w:pPr>
        <w:spacing w:after="0" w:line="240" w:lineRule="auto"/>
      </w:pPr>
      <w:r>
        <w:separator/>
      </w:r>
    </w:p>
  </w:footnote>
  <w:footnote w:type="continuationSeparator" w:id="0">
    <w:p w:rsidR="00312550" w:rsidRDefault="00312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856" w:rsidRDefault="00FB585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FB5856" w:rsidRDefault="00FB585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A68AB"/>
    <w:multiLevelType w:val="hybridMultilevel"/>
    <w:tmpl w:val="5E44EB08"/>
    <w:lvl w:ilvl="0" w:tplc="32C89A74">
      <w:start w:val="2"/>
      <w:numFmt w:val="upperRoman"/>
      <w:lvlText w:val="%1."/>
      <w:lvlJc w:val="right"/>
      <w:pPr>
        <w:ind w:left="1080" w:hanging="360"/>
      </w:pPr>
    </w:lvl>
    <w:lvl w:ilvl="1" w:tplc="D3AC1BC0">
      <w:start w:val="1"/>
      <w:numFmt w:val="lowerLetter"/>
      <w:lvlText w:val="%2."/>
      <w:lvlJc w:val="left"/>
      <w:pPr>
        <w:ind w:left="1800" w:hanging="360"/>
      </w:pPr>
    </w:lvl>
    <w:lvl w:ilvl="2" w:tplc="E9E48304">
      <w:start w:val="1"/>
      <w:numFmt w:val="lowerRoman"/>
      <w:lvlText w:val="%3."/>
      <w:lvlJc w:val="right"/>
      <w:pPr>
        <w:ind w:left="2520" w:hanging="180"/>
      </w:pPr>
    </w:lvl>
    <w:lvl w:ilvl="3" w:tplc="C9DCA3A6">
      <w:start w:val="1"/>
      <w:numFmt w:val="decimal"/>
      <w:lvlText w:val="%4."/>
      <w:lvlJc w:val="left"/>
      <w:pPr>
        <w:ind w:left="3240" w:hanging="360"/>
      </w:pPr>
    </w:lvl>
    <w:lvl w:ilvl="4" w:tplc="BCDA8FAA">
      <w:start w:val="1"/>
      <w:numFmt w:val="lowerLetter"/>
      <w:lvlText w:val="%5."/>
      <w:lvlJc w:val="left"/>
      <w:pPr>
        <w:ind w:left="3960" w:hanging="360"/>
      </w:pPr>
    </w:lvl>
    <w:lvl w:ilvl="5" w:tplc="08A60D10">
      <w:start w:val="1"/>
      <w:numFmt w:val="lowerRoman"/>
      <w:lvlText w:val="%6."/>
      <w:lvlJc w:val="right"/>
      <w:pPr>
        <w:ind w:left="4680" w:hanging="180"/>
      </w:pPr>
    </w:lvl>
    <w:lvl w:ilvl="6" w:tplc="6B2CE824">
      <w:start w:val="1"/>
      <w:numFmt w:val="decimal"/>
      <w:lvlText w:val="%7."/>
      <w:lvlJc w:val="left"/>
      <w:pPr>
        <w:ind w:left="5400" w:hanging="360"/>
      </w:pPr>
    </w:lvl>
    <w:lvl w:ilvl="7" w:tplc="639271F2">
      <w:start w:val="1"/>
      <w:numFmt w:val="lowerLetter"/>
      <w:lvlText w:val="%8."/>
      <w:lvlJc w:val="left"/>
      <w:pPr>
        <w:ind w:left="6120" w:hanging="360"/>
      </w:pPr>
    </w:lvl>
    <w:lvl w:ilvl="8" w:tplc="C90ECA1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BD23AB"/>
    <w:multiLevelType w:val="hybridMultilevel"/>
    <w:tmpl w:val="1B169B94"/>
    <w:lvl w:ilvl="0" w:tplc="ED66174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86166A9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1CF8C10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17E8936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B9A44E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F4A31B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D5F234C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8BBC0E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72E01F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5BC0479"/>
    <w:multiLevelType w:val="hybridMultilevel"/>
    <w:tmpl w:val="AAD677CE"/>
    <w:lvl w:ilvl="0" w:tplc="93F8198A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0FBCE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872347C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0144C7A4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83840E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F77270EA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4E00D540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7708D2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CD6162C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BB2D39"/>
    <w:multiLevelType w:val="hybridMultilevel"/>
    <w:tmpl w:val="2B82A2D0"/>
    <w:lvl w:ilvl="0" w:tplc="978EA46A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EFEA7C0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CEF2D43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2FD6B4F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E2DA6C7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081ED6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476431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DA880ED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057011D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E95617"/>
    <w:multiLevelType w:val="hybridMultilevel"/>
    <w:tmpl w:val="DD70B348"/>
    <w:lvl w:ilvl="0" w:tplc="67E43312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92AAFB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FF4E5D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4D9EFA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9FB8F958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4EF2EE38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648E2028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F3E668B0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934EA824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48A05E7A"/>
    <w:multiLevelType w:val="hybridMultilevel"/>
    <w:tmpl w:val="860029E8"/>
    <w:lvl w:ilvl="0" w:tplc="3098A838">
      <w:start w:val="1"/>
      <w:numFmt w:val="upperRoman"/>
      <w:lvlText w:val="%1."/>
      <w:lvlJc w:val="right"/>
      <w:pPr>
        <w:ind w:left="720" w:hanging="360"/>
      </w:pPr>
    </w:lvl>
    <w:lvl w:ilvl="1" w:tplc="EAAC5B5C">
      <w:start w:val="1"/>
      <w:numFmt w:val="lowerLetter"/>
      <w:lvlText w:val="%2."/>
      <w:lvlJc w:val="left"/>
      <w:pPr>
        <w:ind w:left="1440" w:hanging="360"/>
      </w:pPr>
    </w:lvl>
    <w:lvl w:ilvl="2" w:tplc="4DBE07C2">
      <w:start w:val="1"/>
      <w:numFmt w:val="lowerRoman"/>
      <w:lvlText w:val="%3."/>
      <w:lvlJc w:val="right"/>
      <w:pPr>
        <w:ind w:left="2160" w:hanging="180"/>
      </w:pPr>
    </w:lvl>
    <w:lvl w:ilvl="3" w:tplc="F6AA70D0">
      <w:start w:val="1"/>
      <w:numFmt w:val="decimal"/>
      <w:lvlText w:val="%4."/>
      <w:lvlJc w:val="left"/>
      <w:pPr>
        <w:ind w:left="2880" w:hanging="360"/>
      </w:pPr>
    </w:lvl>
    <w:lvl w:ilvl="4" w:tplc="3390793E">
      <w:start w:val="1"/>
      <w:numFmt w:val="lowerLetter"/>
      <w:lvlText w:val="%5."/>
      <w:lvlJc w:val="left"/>
      <w:pPr>
        <w:ind w:left="3600" w:hanging="360"/>
      </w:pPr>
    </w:lvl>
    <w:lvl w:ilvl="5" w:tplc="A56EF2B6">
      <w:start w:val="1"/>
      <w:numFmt w:val="lowerRoman"/>
      <w:lvlText w:val="%6."/>
      <w:lvlJc w:val="right"/>
      <w:pPr>
        <w:ind w:left="4320" w:hanging="180"/>
      </w:pPr>
    </w:lvl>
    <w:lvl w:ilvl="6" w:tplc="C2B66076">
      <w:start w:val="1"/>
      <w:numFmt w:val="decimal"/>
      <w:lvlText w:val="%7."/>
      <w:lvlJc w:val="left"/>
      <w:pPr>
        <w:ind w:left="5040" w:hanging="360"/>
      </w:pPr>
    </w:lvl>
    <w:lvl w:ilvl="7" w:tplc="F7F2B408">
      <w:start w:val="1"/>
      <w:numFmt w:val="lowerLetter"/>
      <w:lvlText w:val="%8."/>
      <w:lvlJc w:val="left"/>
      <w:pPr>
        <w:ind w:left="5760" w:hanging="360"/>
      </w:pPr>
    </w:lvl>
    <w:lvl w:ilvl="8" w:tplc="2DC09E1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02FEC"/>
    <w:multiLevelType w:val="hybridMultilevel"/>
    <w:tmpl w:val="5BF431F6"/>
    <w:lvl w:ilvl="0" w:tplc="2F3435F8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 w:tplc="F8DA5C0C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 w:tplc="D5F0FDDE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 w:tplc="DA42A4D2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 w:tplc="8EA251A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 w:tplc="93D6E8D2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 w:tplc="596292E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 w:tplc="07A20BFE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 w:tplc="4F92070C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E2A5F8D"/>
    <w:multiLevelType w:val="hybridMultilevel"/>
    <w:tmpl w:val="F7FE5D84"/>
    <w:lvl w:ilvl="0" w:tplc="05CCD792">
      <w:start w:val="1"/>
      <w:numFmt w:val="upperRoman"/>
      <w:lvlText w:val="%1."/>
      <w:lvlJc w:val="right"/>
      <w:pPr>
        <w:ind w:left="1800" w:hanging="360"/>
      </w:pPr>
    </w:lvl>
    <w:lvl w:ilvl="1" w:tplc="9164152C">
      <w:start w:val="1"/>
      <w:numFmt w:val="lowerLetter"/>
      <w:lvlText w:val="%2."/>
      <w:lvlJc w:val="left"/>
      <w:pPr>
        <w:ind w:left="2520" w:hanging="360"/>
      </w:pPr>
    </w:lvl>
    <w:lvl w:ilvl="2" w:tplc="8E724424">
      <w:start w:val="1"/>
      <w:numFmt w:val="lowerRoman"/>
      <w:lvlText w:val="%3."/>
      <w:lvlJc w:val="right"/>
      <w:pPr>
        <w:ind w:left="3240" w:hanging="180"/>
      </w:pPr>
    </w:lvl>
    <w:lvl w:ilvl="3" w:tplc="6BDEB9D6">
      <w:start w:val="1"/>
      <w:numFmt w:val="decimal"/>
      <w:lvlText w:val="%4."/>
      <w:lvlJc w:val="left"/>
      <w:pPr>
        <w:ind w:left="3960" w:hanging="360"/>
      </w:pPr>
    </w:lvl>
    <w:lvl w:ilvl="4" w:tplc="EDBA7FC4">
      <w:start w:val="1"/>
      <w:numFmt w:val="lowerLetter"/>
      <w:lvlText w:val="%5."/>
      <w:lvlJc w:val="left"/>
      <w:pPr>
        <w:ind w:left="4680" w:hanging="360"/>
      </w:pPr>
    </w:lvl>
    <w:lvl w:ilvl="5" w:tplc="DF36CFCA">
      <w:start w:val="1"/>
      <w:numFmt w:val="lowerRoman"/>
      <w:lvlText w:val="%6."/>
      <w:lvlJc w:val="right"/>
      <w:pPr>
        <w:ind w:left="5400" w:hanging="180"/>
      </w:pPr>
    </w:lvl>
    <w:lvl w:ilvl="6" w:tplc="2536E550">
      <w:start w:val="1"/>
      <w:numFmt w:val="decimal"/>
      <w:lvlText w:val="%7."/>
      <w:lvlJc w:val="left"/>
      <w:pPr>
        <w:ind w:left="6120" w:hanging="360"/>
      </w:pPr>
    </w:lvl>
    <w:lvl w:ilvl="7" w:tplc="EDC432AE">
      <w:start w:val="1"/>
      <w:numFmt w:val="lowerLetter"/>
      <w:lvlText w:val="%8."/>
      <w:lvlJc w:val="left"/>
      <w:pPr>
        <w:ind w:left="6840" w:hanging="360"/>
      </w:pPr>
    </w:lvl>
    <w:lvl w:ilvl="8" w:tplc="944805FE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B6B7151"/>
    <w:multiLevelType w:val="hybridMultilevel"/>
    <w:tmpl w:val="06BA58CA"/>
    <w:lvl w:ilvl="0" w:tplc="95E0598A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 w:tplc="7B700F2A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 w:tplc="2B0E40CA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 w:tplc="1680A51A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 w:tplc="647EB5B2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 w:tplc="F426088E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 w:tplc="85C0A40A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 w:tplc="A33CC090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 w:tplc="F860FBD0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06C38A3"/>
    <w:multiLevelType w:val="hybridMultilevel"/>
    <w:tmpl w:val="06F40374"/>
    <w:lvl w:ilvl="0" w:tplc="BB867FC6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D34A5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BBB6C21E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AF8E81D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3467D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40ECF2D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67407E50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46A6B1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454C32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D1C622F"/>
    <w:multiLevelType w:val="hybridMultilevel"/>
    <w:tmpl w:val="EA50951A"/>
    <w:lvl w:ilvl="0" w:tplc="7D28EF22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 w:tplc="AB64C8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0F8AC0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8E0A77C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B606902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B8BCBAE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0400B59C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9C04F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B749C72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856"/>
    <w:rsid w:val="00312550"/>
    <w:rsid w:val="005F0696"/>
    <w:rsid w:val="00FB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7CB7B-AED1-4B76-BDEA-5626460E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widowControl w:val="0"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widowControl w:val="0"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List Paragraph"/>
    <w:basedOn w:val="a"/>
    <w:link w:val="af5"/>
    <w:qFormat/>
    <w:pPr>
      <w:ind w:left="720"/>
      <w:contextualSpacing/>
    </w:pPr>
  </w:style>
  <w:style w:type="paragraph" w:styleId="a9">
    <w:name w:val="header"/>
    <w:basedOn w:val="a"/>
    <w:link w:val="10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uiPriority w:val="99"/>
  </w:style>
  <w:style w:type="paragraph" w:styleId="af8">
    <w:name w:val="No Spacing"/>
    <w:link w:val="af9"/>
    <w:uiPriority w:val="1"/>
    <w:qFormat/>
    <w:rPr>
      <w:lang w:eastAsia="en-US"/>
    </w:rPr>
  </w:style>
  <w:style w:type="paragraph" w:customStyle="1" w:styleId="14">
    <w:name w:val="Обычный (веб)1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a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5">
    <w:name w:val="Заголовок 1 Знак"/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character" w:customStyle="1" w:styleId="24">
    <w:name w:val="Заголовок 2 Знак"/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afc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d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e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f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2">
    <w:name w:val="Основной текст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paragraph" w:customStyle="1" w:styleId="82">
    <w:name w:val="Основной текст8"/>
    <w:basedOn w:val="a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f0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_"/>
    <w:link w:val="43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1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f9">
    <w:name w:val="Без интервала Знак"/>
    <w:link w:val="af8"/>
    <w:uiPriority w:val="1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</w:style>
  <w:style w:type="character" w:customStyle="1" w:styleId="c7">
    <w:name w:val="c7"/>
  </w:style>
  <w:style w:type="character" w:styleId="aff2">
    <w:name w:val="Hyperlink"/>
    <w:uiPriority w:val="99"/>
    <w:unhideWhenUsed/>
    <w:rPr>
      <w:color w:val="0000FF"/>
      <w:u w:val="single"/>
    </w:rPr>
  </w:style>
  <w:style w:type="paragraph" w:styleId="aff3">
    <w:name w:val="TOC Heading"/>
    <w:basedOn w:val="1"/>
    <w:next w:val="a"/>
    <w:uiPriority w:val="39"/>
    <w:unhideWhenUsed/>
    <w:qFormat/>
    <w:pPr>
      <w:keepLines/>
      <w:widowControl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lang w:eastAsia="ru-RU" w:bidi="ar-SA"/>
    </w:rPr>
  </w:style>
  <w:style w:type="paragraph" w:styleId="16">
    <w:name w:val="toc 1"/>
    <w:basedOn w:val="a"/>
    <w:next w:val="a"/>
    <w:uiPriority w:val="39"/>
    <w:unhideWhenUsed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3">
    <w:name w:val="toc 3"/>
    <w:basedOn w:val="a"/>
    <w:next w:val="a"/>
    <w:uiPriority w:val="39"/>
    <w:unhideWhenUsed/>
    <w:pPr>
      <w:ind w:left="440"/>
    </w:pPr>
  </w:style>
  <w:style w:type="paragraph" w:styleId="25">
    <w:name w:val="toc 2"/>
    <w:basedOn w:val="a"/>
    <w:next w:val="a"/>
    <w:uiPriority w:val="39"/>
    <w:unhideWhenUsed/>
    <w:pPr>
      <w:ind w:left="220"/>
    </w:pPr>
  </w:style>
  <w:style w:type="paragraph" w:styleId="a6">
    <w:name w:val="Subtitle"/>
    <w:basedOn w:val="a"/>
    <w:next w:val="a"/>
    <w:link w:val="a5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5">
    <w:name w:val="Абзац списка Знак"/>
    <w:link w:val="af4"/>
    <w:uiPriority w:val="34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table" w:customStyle="1" w:styleId="StGen2">
    <w:name w:val="StGen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4">
    <w:name w:val="StGen4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DF1855E-B408-49EF-B07D-FDE45DD58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3889</Words>
  <Characters>22169</Characters>
  <Application>Microsoft Office Word</Application>
  <DocSecurity>0</DocSecurity>
  <Lines>184</Lines>
  <Paragraphs>52</Paragraphs>
  <ScaleCrop>false</ScaleCrop>
  <Company/>
  <LinksUpToDate>false</LinksUpToDate>
  <CharactersWithSpaces>26006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10</cp:revision>
  <dcterms:created xsi:type="dcterms:W3CDTF">2023-06-28T21:14:00Z</dcterms:created>
  <dcterms:modified xsi:type="dcterms:W3CDTF">2024-09-16T09:56:00Z</dcterms:modified>
</cp:coreProperties>
</file>